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B0" w:rsidRPr="00687E7F" w:rsidRDefault="008665B0" w:rsidP="008665B0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 xml:space="preserve">《民法典 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合同编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》理解适用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暨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合同</w:t>
      </w:r>
      <w:r w:rsidRPr="00687E7F">
        <w:rPr>
          <w:rFonts w:ascii="华文中宋" w:eastAsia="华文中宋" w:hAnsi="华文中宋"/>
          <w:b/>
          <w:color w:val="000000" w:themeColor="text1"/>
          <w:szCs w:val="28"/>
        </w:rPr>
        <w:t>法律实务</w:t>
      </w:r>
      <w:r w:rsidRPr="00687E7F">
        <w:rPr>
          <w:rFonts w:ascii="华文中宋" w:eastAsia="华文中宋" w:hAnsi="华文中宋" w:hint="eastAsia"/>
          <w:b/>
          <w:color w:val="000000" w:themeColor="text1"/>
          <w:szCs w:val="28"/>
        </w:rPr>
        <w:t>高端研修班</w:t>
      </w:r>
    </w:p>
    <w:p w:rsidR="008665B0" w:rsidRPr="00CA0BF4" w:rsidRDefault="008665B0" w:rsidP="008665B0">
      <w:pPr>
        <w:pStyle w:val="a5"/>
        <w:spacing w:line="440" w:lineRule="exact"/>
        <w:ind w:firstLine="545"/>
        <w:jc w:val="center"/>
        <w:rPr>
          <w:rFonts w:ascii="华文中宋" w:eastAsia="华文中宋" w:hAnsi="华文中宋" w:cs="Tahoma"/>
          <w:b/>
          <w:color w:val="333333"/>
          <w:szCs w:val="28"/>
        </w:rPr>
      </w:pPr>
      <w:r w:rsidRPr="00CA0BF4">
        <w:rPr>
          <w:rFonts w:ascii="华文中宋" w:eastAsia="华文中宋" w:hAnsi="华文中宋" w:cs="Tahoma" w:hint="eastAsia"/>
          <w:b/>
          <w:color w:val="333333"/>
          <w:szCs w:val="28"/>
        </w:rPr>
        <w:t>报名回执表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1884"/>
        <w:gridCol w:w="1276"/>
        <w:gridCol w:w="1622"/>
        <w:gridCol w:w="1294"/>
        <w:gridCol w:w="2073"/>
      </w:tblGrid>
      <w:tr w:rsidR="008665B0" w:rsidRPr="00CA0BF4" w:rsidTr="00422A15">
        <w:trPr>
          <w:cantSplit/>
          <w:trHeight w:val="512"/>
          <w:jc w:val="center"/>
        </w:trPr>
        <w:tc>
          <w:tcPr>
            <w:tcW w:w="1645" w:type="dxa"/>
            <w:tcBorders>
              <w:top w:val="outset" w:sz="12" w:space="0" w:color="auto"/>
              <w:left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姓    名</w:t>
            </w:r>
          </w:p>
        </w:tc>
        <w:tc>
          <w:tcPr>
            <w:tcW w:w="1884" w:type="dxa"/>
            <w:tcBorders>
              <w:top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  <w:tcBorders>
              <w:top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出生年月</w:t>
            </w:r>
          </w:p>
        </w:tc>
        <w:tc>
          <w:tcPr>
            <w:tcW w:w="1622" w:type="dxa"/>
            <w:tcBorders>
              <w:top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top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执业年限</w:t>
            </w:r>
          </w:p>
        </w:tc>
        <w:tc>
          <w:tcPr>
            <w:tcW w:w="2073" w:type="dxa"/>
            <w:tcBorders>
              <w:top w:val="outset" w:sz="12" w:space="0" w:color="auto"/>
              <w:right w:val="outset" w:sz="12" w:space="0" w:color="auto"/>
            </w:tcBorders>
          </w:tcPr>
          <w:p w:rsidR="008665B0" w:rsidRPr="00CA0BF4" w:rsidRDefault="008665B0" w:rsidP="00422A15">
            <w:pPr>
              <w:adjustRightInd w:val="0"/>
              <w:snapToGrid w:val="0"/>
              <w:spacing w:line="46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8665B0" w:rsidRPr="00CA0BF4" w:rsidTr="00422A15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最高学历</w:t>
            </w:r>
          </w:p>
        </w:tc>
        <w:tc>
          <w:tcPr>
            <w:tcW w:w="1884" w:type="dxa"/>
            <w:vAlign w:val="center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76" w:type="dxa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22" w:type="dxa"/>
            <w:tcBorders>
              <w:right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专业领域</w:t>
            </w:r>
          </w:p>
        </w:tc>
        <w:tc>
          <w:tcPr>
            <w:tcW w:w="2073" w:type="dxa"/>
            <w:tcBorders>
              <w:left w:val="single" w:sz="4" w:space="0" w:color="auto"/>
              <w:right w:val="outset" w:sz="12" w:space="0" w:color="auto"/>
            </w:tcBorders>
          </w:tcPr>
          <w:p w:rsidR="008665B0" w:rsidRPr="00CA0BF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8665B0" w:rsidRPr="00CA0BF4" w:rsidTr="00422A15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单位名称</w:t>
            </w:r>
          </w:p>
        </w:tc>
        <w:tc>
          <w:tcPr>
            <w:tcW w:w="4782" w:type="dxa"/>
            <w:gridSpan w:val="3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职　 务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8665B0" w:rsidRPr="00CA0BF4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8665B0" w:rsidRPr="00CA0BF4" w:rsidTr="00422A15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4782" w:type="dxa"/>
            <w:gridSpan w:val="3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sz w:val="24"/>
              </w:rPr>
            </w:pPr>
          </w:p>
        </w:tc>
        <w:tc>
          <w:tcPr>
            <w:tcW w:w="1294" w:type="dxa"/>
          </w:tcPr>
          <w:p w:rsidR="008665B0" w:rsidRPr="007B6B7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 w:rsidRPr="007B6B74">
              <w:rPr>
                <w:rFonts w:ascii="华文中宋" w:eastAsia="华文中宋" w:hAnsi="华文中宋" w:hint="eastAsia"/>
                <w:b/>
                <w:sz w:val="24"/>
              </w:rPr>
              <w:t>座   机</w:t>
            </w:r>
          </w:p>
        </w:tc>
        <w:tc>
          <w:tcPr>
            <w:tcW w:w="2073" w:type="dxa"/>
            <w:tcBorders>
              <w:right w:val="outset" w:sz="12" w:space="0" w:color="auto"/>
            </w:tcBorders>
          </w:tcPr>
          <w:p w:rsidR="008665B0" w:rsidRPr="00CA0BF4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8"/>
                <w:szCs w:val="28"/>
              </w:rPr>
            </w:pPr>
          </w:p>
        </w:tc>
      </w:tr>
      <w:tr w:rsidR="008665B0" w:rsidTr="00422A15">
        <w:trPr>
          <w:cantSplit/>
          <w:trHeight w:val="468"/>
          <w:jc w:val="center"/>
        </w:trPr>
        <w:tc>
          <w:tcPr>
            <w:tcW w:w="1645" w:type="dxa"/>
            <w:tcBorders>
              <w:left w:val="outset" w:sz="12" w:space="0" w:color="auto"/>
            </w:tcBorders>
          </w:tcPr>
          <w:p w:rsidR="008665B0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4"/>
              </w:rPr>
              <w:t>手   机</w:t>
            </w:r>
          </w:p>
        </w:tc>
        <w:tc>
          <w:tcPr>
            <w:tcW w:w="1884" w:type="dxa"/>
          </w:tcPr>
          <w:p w:rsidR="008665B0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8665B0" w:rsidRDefault="008665B0" w:rsidP="00422A15">
            <w:pPr>
              <w:adjustRightInd w:val="0"/>
              <w:snapToGrid w:val="0"/>
              <w:spacing w:line="500" w:lineRule="exact"/>
              <w:jc w:val="center"/>
              <w:rPr>
                <w:rFonts w:ascii="华文中宋" w:eastAsia="华文中宋" w:hAnsi="华文中宋"/>
                <w:b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电子邮件</w:t>
            </w:r>
          </w:p>
        </w:tc>
        <w:tc>
          <w:tcPr>
            <w:tcW w:w="4989" w:type="dxa"/>
            <w:gridSpan w:val="3"/>
            <w:tcBorders>
              <w:right w:val="outset" w:sz="12" w:space="0" w:color="auto"/>
            </w:tcBorders>
          </w:tcPr>
          <w:p w:rsidR="008665B0" w:rsidRDefault="008665B0" w:rsidP="00422A15">
            <w:pPr>
              <w:adjustRightInd w:val="0"/>
              <w:snapToGrid w:val="0"/>
              <w:spacing w:line="500" w:lineRule="exact"/>
              <w:rPr>
                <w:rFonts w:ascii="华文中宋" w:eastAsia="华文中宋" w:hAnsi="华文中宋"/>
                <w:b/>
                <w:bCs/>
                <w:sz w:val="24"/>
              </w:rPr>
            </w:pPr>
          </w:p>
        </w:tc>
      </w:tr>
      <w:tr w:rsidR="008665B0" w:rsidTr="00422A15">
        <w:trPr>
          <w:trHeight w:val="6081"/>
          <w:jc w:val="center"/>
        </w:trPr>
        <w:tc>
          <w:tcPr>
            <w:tcW w:w="9794" w:type="dxa"/>
            <w:gridSpan w:val="6"/>
            <w:tcBorders>
              <w:left w:val="outset" w:sz="12" w:space="0" w:color="auto"/>
              <w:right w:val="outset" w:sz="12" w:space="0" w:color="auto"/>
            </w:tcBorders>
          </w:tcPr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备注：</w:t>
            </w:r>
          </w:p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1．报名时间：即日起至开课前一日。 </w:t>
            </w:r>
          </w:p>
          <w:p w:rsidR="008665B0" w:rsidRPr="00C844A8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2．请详细填写报名表有关信息，发送至邮箱:</w:t>
            </w:r>
            <w:hyperlink r:id="rId6" w:history="1">
              <w:r w:rsidRPr="00E92D75">
                <w:rPr>
                  <w:rStyle w:val="a6"/>
                  <w:rFonts w:hint="eastAsia"/>
                  <w:sz w:val="28"/>
                  <w:szCs w:val="28"/>
                </w:rPr>
                <w:t>2128506508@qq.com</w:t>
              </w:r>
            </w:hyperlink>
          </w:p>
          <w:p w:rsidR="008665B0" w:rsidRPr="00C844A8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3．在收到律师学院报名确认函后三日内，将培训费全款汇至中国人民大学，请务必注明：律师学院培训费+</w:t>
            </w:r>
            <w:r>
              <w:rPr>
                <w:rFonts w:ascii="华文中宋" w:eastAsia="华文中宋" w:hAnsi="华文中宋"/>
                <w:sz w:val="24"/>
              </w:rPr>
              <w:t>姓名</w:t>
            </w:r>
            <w:r>
              <w:rPr>
                <w:rFonts w:ascii="华文中宋" w:eastAsia="华文中宋" w:hAnsi="华文中宋" w:hint="eastAsia"/>
                <w:sz w:val="24"/>
              </w:rPr>
              <w:t>，</w:t>
            </w:r>
            <w:r w:rsidRPr="00C412C4">
              <w:rPr>
                <w:rFonts w:ascii="华文中宋" w:eastAsia="华文中宋" w:hAnsi="华文中宋" w:hint="eastAsia"/>
                <w:sz w:val="24"/>
              </w:rPr>
              <w:t>汇款后将汇款底单发送至报名邮箱。</w:t>
            </w:r>
          </w:p>
          <w:p w:rsidR="008665B0" w:rsidRPr="00C844A8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4．培训费不包括食宿费用，学员食宿费用自理。因校内资源有限，食宿无统一安排。学校周边住宿信息详见确认函中生活指南，请提前自行预定。 </w:t>
            </w:r>
          </w:p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校内宾馆：汇贤大厦 010-62516038。如预定成功，请在入住时出示报名确认函，住宿费用可享受优惠。学校东门燕山大酒店也可以享受优惠价格，预订房间请和王经理联系，电话13716884920，告知是人民大学律师学院即可。</w:t>
            </w:r>
          </w:p>
          <w:p w:rsidR="008665B0" w:rsidRPr="00C412C4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5．</w:t>
            </w:r>
            <w:r w:rsidRPr="00C412C4">
              <w:rPr>
                <w:rFonts w:ascii="华文中宋" w:eastAsia="华文中宋" w:hAnsi="华文中宋" w:hint="eastAsia"/>
                <w:sz w:val="24"/>
              </w:rPr>
              <w:t>课程联系人：</w:t>
            </w:r>
            <w:r>
              <w:rPr>
                <w:rFonts w:ascii="华文中宋" w:eastAsia="华文中宋" w:hAnsi="华文中宋" w:hint="eastAsia"/>
                <w:sz w:val="24"/>
              </w:rPr>
              <w:t>刘</w:t>
            </w:r>
            <w:r w:rsidR="00B006D1">
              <w:rPr>
                <w:rFonts w:ascii="华文中宋" w:eastAsia="华文中宋" w:hAnsi="华文中宋" w:hint="eastAsia"/>
                <w:sz w:val="24"/>
              </w:rPr>
              <w:t>老师</w:t>
            </w:r>
          </w:p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联系电话：</w:t>
            </w:r>
            <w:r>
              <w:rPr>
                <w:rFonts w:ascii="华文中宋" w:eastAsia="华文中宋" w:hAnsi="华文中宋"/>
                <w:sz w:val="24"/>
              </w:rPr>
              <w:t>18610862408</w:t>
            </w:r>
          </w:p>
          <w:p w:rsidR="008665B0" w:rsidRPr="002001D3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报名邮箱：</w:t>
            </w:r>
            <w:hyperlink r:id="rId7" w:history="1">
              <w:r w:rsidRPr="00E92D75">
                <w:rPr>
                  <w:rStyle w:val="a6"/>
                  <w:rFonts w:hint="eastAsia"/>
                  <w:sz w:val="28"/>
                  <w:szCs w:val="28"/>
                </w:rPr>
                <w:t>2128506508@qq.com</w:t>
              </w:r>
            </w:hyperlink>
          </w:p>
          <w:p w:rsidR="008665B0" w:rsidRPr="00C412C4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>学院联系人：</w:t>
            </w:r>
          </w:p>
          <w:p w:rsidR="008665B0" w:rsidRPr="00C412C4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 w:rsidRPr="00C412C4">
              <w:rPr>
                <w:rFonts w:ascii="华文中宋" w:eastAsia="华文中宋" w:hAnsi="华文中宋" w:hint="eastAsia"/>
                <w:sz w:val="24"/>
              </w:rPr>
              <w:t xml:space="preserve">刘老师  62515711 </w:t>
            </w:r>
          </w:p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地    址：北京市海淀区中关村大街59号 明德法学楼618室</w:t>
            </w:r>
          </w:p>
          <w:p w:rsidR="008665B0" w:rsidRPr="00C844A8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网    址：</w:t>
            </w:r>
            <w:hyperlink r:id="rId8" w:history="1">
              <w:r w:rsidRPr="00C844A8">
                <w:rPr>
                  <w:rFonts w:ascii="华文中宋" w:eastAsia="华文中宋" w:hAnsi="华文中宋" w:hint="eastAsia"/>
                  <w:sz w:val="24"/>
                </w:rPr>
                <w:t>http://lawyer.ruc.edu.cn</w:t>
              </w:r>
            </w:hyperlink>
          </w:p>
          <w:p w:rsidR="008665B0" w:rsidRDefault="008665B0" w:rsidP="00422A15">
            <w:pPr>
              <w:spacing w:line="36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6．多人报名请复制此表。</w:t>
            </w:r>
          </w:p>
        </w:tc>
      </w:tr>
    </w:tbl>
    <w:p w:rsidR="008665B0" w:rsidRPr="00E236D7" w:rsidRDefault="008665B0" w:rsidP="008665B0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8665B0" w:rsidRDefault="008665B0" w:rsidP="008665B0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8665B0" w:rsidRDefault="008665B0" w:rsidP="008665B0">
      <w:pPr>
        <w:spacing w:line="400" w:lineRule="exact"/>
        <w:rPr>
          <w:rFonts w:ascii="华文中宋" w:eastAsia="华文中宋" w:hAnsi="华文中宋"/>
          <w:color w:val="000000" w:themeColor="text1"/>
          <w:sz w:val="28"/>
          <w:szCs w:val="28"/>
        </w:rPr>
      </w:pPr>
    </w:p>
    <w:p w:rsidR="00517E1B" w:rsidRPr="008665B0" w:rsidRDefault="00517E1B"/>
    <w:sectPr w:rsidR="00517E1B" w:rsidRPr="008665B0" w:rsidSect="00164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CCC" w:rsidRDefault="002D4CCC" w:rsidP="008665B0">
      <w:r>
        <w:separator/>
      </w:r>
    </w:p>
  </w:endnote>
  <w:endnote w:type="continuationSeparator" w:id="1">
    <w:p w:rsidR="002D4CCC" w:rsidRDefault="002D4CCC" w:rsidP="0086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CCC" w:rsidRDefault="002D4CCC" w:rsidP="008665B0">
      <w:r>
        <w:separator/>
      </w:r>
    </w:p>
  </w:footnote>
  <w:footnote w:type="continuationSeparator" w:id="1">
    <w:p w:rsidR="002D4CCC" w:rsidRDefault="002D4CCC" w:rsidP="0086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5B0"/>
    <w:rsid w:val="00164CB8"/>
    <w:rsid w:val="002D4CCC"/>
    <w:rsid w:val="00517E1B"/>
    <w:rsid w:val="008665B0"/>
    <w:rsid w:val="00B0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5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5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5B0"/>
    <w:rPr>
      <w:sz w:val="18"/>
      <w:szCs w:val="18"/>
    </w:rPr>
  </w:style>
  <w:style w:type="paragraph" w:styleId="a5">
    <w:name w:val="Body Text Indent"/>
    <w:basedOn w:val="a"/>
    <w:link w:val="Char1"/>
    <w:qFormat/>
    <w:rsid w:val="008665B0"/>
    <w:pPr>
      <w:spacing w:line="400" w:lineRule="exact"/>
      <w:ind w:firstLineChars="200" w:firstLine="544"/>
    </w:pPr>
    <w:rPr>
      <w:rFonts w:ascii="仿宋_GB2312" w:eastAsia="仿宋_GB2312" w:hAnsi="宋体"/>
      <w:spacing w:val="-4"/>
      <w:sz w:val="28"/>
      <w:szCs w:val="30"/>
    </w:rPr>
  </w:style>
  <w:style w:type="character" w:customStyle="1" w:styleId="Char1">
    <w:name w:val="正文文本缩进 Char"/>
    <w:basedOn w:val="a0"/>
    <w:link w:val="a5"/>
    <w:qFormat/>
    <w:rsid w:val="008665B0"/>
    <w:rPr>
      <w:rFonts w:ascii="仿宋_GB2312" w:eastAsia="仿宋_GB2312" w:hAnsi="宋体" w:cs="Times New Roman"/>
      <w:spacing w:val="-4"/>
      <w:sz w:val="28"/>
      <w:szCs w:val="30"/>
    </w:rPr>
  </w:style>
  <w:style w:type="character" w:styleId="a6">
    <w:name w:val="Hyperlink"/>
    <w:qFormat/>
    <w:rsid w:val="00866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er.ruc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12850650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28506508@qq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wy</cp:lastModifiedBy>
  <cp:revision>3</cp:revision>
  <dcterms:created xsi:type="dcterms:W3CDTF">2020-01-16T02:27:00Z</dcterms:created>
  <dcterms:modified xsi:type="dcterms:W3CDTF">2020-01-16T02:29:00Z</dcterms:modified>
</cp:coreProperties>
</file>