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F3" w:rsidRDefault="00BA6EF3" w:rsidP="00BA6EF3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A658E9">
        <w:rPr>
          <w:rFonts w:ascii="华文中宋" w:eastAsia="华文中宋" w:hAnsi="华文中宋" w:cs="Tahoma" w:hint="eastAsia"/>
          <w:b/>
          <w:color w:val="333333"/>
          <w:sz w:val="30"/>
        </w:rPr>
        <w:t>婚姻家事律师实务、财富管理与信托律师实务</w:t>
      </w: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高端研修班</w:t>
      </w:r>
    </w:p>
    <w:p w:rsidR="00BA6EF3" w:rsidRDefault="00BA6EF3" w:rsidP="00BA6EF3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BA6EF3" w:rsidTr="00473E2A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A6EF3" w:rsidTr="00473E2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A6EF3" w:rsidTr="00473E2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A6EF3" w:rsidTr="00473E2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A6EF3" w:rsidTr="00473E2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BA6EF3" w:rsidRDefault="00BA6EF3" w:rsidP="00473E2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A6EF3" w:rsidTr="00473E2A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6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3．在收到律师学院确认函后三日内，将学费全款汇至中国人民大学，请务必注明：律师学院培训费</w:t>
            </w:r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4．培训费不包括食宿费用，，因校内资源有限，食宿无统一安排。学校周边住宿信息详见生活指南，请提前自行预定。 </w:t>
            </w:r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BA6EF3" w:rsidRDefault="00BA6EF3" w:rsidP="00473E2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BA6EF3" w:rsidRDefault="00BA6EF3" w:rsidP="00473E2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联系电话：刘潇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 xml:space="preserve"> 18610862408</w:t>
            </w:r>
          </w:p>
          <w:p w:rsidR="00BA6EF3" w:rsidRDefault="00BA6EF3" w:rsidP="00473E2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2367EB">
                <w:rPr>
                  <w:rFonts w:hint="eastAsia"/>
                  <w:sz w:val="24"/>
                </w:rPr>
                <w:t>2128506508@qq.com</w:t>
              </w:r>
            </w:hyperlink>
          </w:p>
          <w:p w:rsidR="00BA6EF3" w:rsidRDefault="00BA6EF3" w:rsidP="00473E2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BA6EF3" w:rsidRDefault="00BA6EF3" w:rsidP="00473E2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BA6EF3" w:rsidRDefault="00BA6EF3" w:rsidP="00473E2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BA6EF3" w:rsidRPr="00A658E9" w:rsidRDefault="00BA6EF3" w:rsidP="00BA6EF3">
      <w:pPr>
        <w:ind w:firstLine="570"/>
        <w:jc w:val="left"/>
        <w:rPr>
          <w:rStyle w:val="a5"/>
          <w:rFonts w:ascii="华文中宋" w:eastAsia="华文中宋" w:hAnsi="华文中宋" w:hint="eastAsia"/>
          <w:color w:val="444444"/>
          <w:sz w:val="28"/>
          <w:szCs w:val="28"/>
        </w:rPr>
      </w:pPr>
    </w:p>
    <w:p w:rsidR="00D6342F" w:rsidRDefault="00D6342F"/>
    <w:sectPr w:rsidR="00D6342F" w:rsidSect="008D1F9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2F" w:rsidRDefault="00D6342F" w:rsidP="00BA6EF3">
      <w:r>
        <w:separator/>
      </w:r>
    </w:p>
  </w:endnote>
  <w:endnote w:type="continuationSeparator" w:id="1">
    <w:p w:rsidR="00D6342F" w:rsidRDefault="00D6342F" w:rsidP="00BA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2F" w:rsidRDefault="00D6342F" w:rsidP="00BA6EF3">
      <w:r>
        <w:separator/>
      </w:r>
    </w:p>
  </w:footnote>
  <w:footnote w:type="continuationSeparator" w:id="1">
    <w:p w:rsidR="00D6342F" w:rsidRDefault="00D6342F" w:rsidP="00BA6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F3"/>
    <w:rsid w:val="00BA6EF3"/>
    <w:rsid w:val="00D6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EF3"/>
    <w:rPr>
      <w:sz w:val="18"/>
      <w:szCs w:val="18"/>
    </w:rPr>
  </w:style>
  <w:style w:type="character" w:styleId="a5">
    <w:name w:val="Strong"/>
    <w:uiPriority w:val="22"/>
    <w:qFormat/>
    <w:rsid w:val="00BA6EF3"/>
    <w:rPr>
      <w:b/>
      <w:bCs/>
    </w:rPr>
  </w:style>
  <w:style w:type="character" w:styleId="a6">
    <w:name w:val="Hyperlink"/>
    <w:qFormat/>
    <w:rsid w:val="00BA6EF3"/>
    <w:rPr>
      <w:color w:val="0000FF"/>
      <w:u w:val="single"/>
    </w:rPr>
  </w:style>
  <w:style w:type="paragraph" w:styleId="a7">
    <w:name w:val="Body Text Indent"/>
    <w:basedOn w:val="a"/>
    <w:link w:val="Char1"/>
    <w:rsid w:val="00BA6EF3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7"/>
    <w:rsid w:val="00BA6EF3"/>
    <w:rPr>
      <w:rFonts w:ascii="仿宋_GB2312" w:eastAsia="仿宋_GB2312" w:hAnsi="宋体" w:cs="Times New Roman"/>
      <w:spacing w:val="-4"/>
      <w:sz w:val="28"/>
      <w:szCs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2017-11-30T06:52:00Z</dcterms:created>
  <dcterms:modified xsi:type="dcterms:W3CDTF">2017-11-30T06:53:00Z</dcterms:modified>
</cp:coreProperties>
</file>