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A1" w:rsidRPr="00687E7F" w:rsidRDefault="00843FA1" w:rsidP="00843FA1">
      <w:pPr>
        <w:pStyle w:val="a5"/>
        <w:spacing w:line="440" w:lineRule="exact"/>
        <w:ind w:firstLine="545"/>
        <w:jc w:val="center"/>
        <w:rPr>
          <w:rFonts w:ascii="华文中宋" w:eastAsia="华文中宋" w:hAnsi="华文中宋" w:cs="Tahoma"/>
          <w:b/>
          <w:color w:val="333333"/>
          <w:szCs w:val="28"/>
        </w:rPr>
      </w:pPr>
      <w:r w:rsidRPr="00687E7F">
        <w:rPr>
          <w:rFonts w:ascii="华文中宋" w:eastAsia="华文中宋" w:hAnsi="华文中宋" w:hint="eastAsia"/>
          <w:b/>
          <w:color w:val="000000" w:themeColor="text1"/>
          <w:szCs w:val="28"/>
        </w:rPr>
        <w:t xml:space="preserve">《民法典 </w:t>
      </w:r>
      <w:r w:rsidRPr="00687E7F">
        <w:rPr>
          <w:rFonts w:ascii="华文中宋" w:eastAsia="华文中宋" w:hAnsi="华文中宋"/>
          <w:b/>
          <w:color w:val="000000" w:themeColor="text1"/>
          <w:szCs w:val="28"/>
        </w:rPr>
        <w:t>合同编</w:t>
      </w:r>
      <w:r w:rsidRPr="00687E7F">
        <w:rPr>
          <w:rFonts w:ascii="华文中宋" w:eastAsia="华文中宋" w:hAnsi="华文中宋" w:hint="eastAsia"/>
          <w:b/>
          <w:color w:val="000000" w:themeColor="text1"/>
          <w:szCs w:val="28"/>
        </w:rPr>
        <w:t>》理解适用</w:t>
      </w:r>
      <w:r w:rsidRPr="00687E7F">
        <w:rPr>
          <w:rFonts w:ascii="华文中宋" w:eastAsia="华文中宋" w:hAnsi="华文中宋"/>
          <w:b/>
          <w:color w:val="000000" w:themeColor="text1"/>
          <w:szCs w:val="28"/>
        </w:rPr>
        <w:t>暨</w:t>
      </w:r>
      <w:r w:rsidRPr="00687E7F">
        <w:rPr>
          <w:rFonts w:ascii="华文中宋" w:eastAsia="华文中宋" w:hAnsi="华文中宋" w:hint="eastAsia"/>
          <w:b/>
          <w:color w:val="000000" w:themeColor="text1"/>
          <w:szCs w:val="28"/>
        </w:rPr>
        <w:t>合同</w:t>
      </w:r>
      <w:r w:rsidRPr="00687E7F">
        <w:rPr>
          <w:rFonts w:ascii="华文中宋" w:eastAsia="华文中宋" w:hAnsi="华文中宋"/>
          <w:b/>
          <w:color w:val="000000" w:themeColor="text1"/>
          <w:szCs w:val="28"/>
        </w:rPr>
        <w:t>法律实务</w:t>
      </w:r>
      <w:r w:rsidRPr="00687E7F">
        <w:rPr>
          <w:rFonts w:ascii="华文中宋" w:eastAsia="华文中宋" w:hAnsi="华文中宋" w:hint="eastAsia"/>
          <w:b/>
          <w:color w:val="000000" w:themeColor="text1"/>
          <w:szCs w:val="28"/>
        </w:rPr>
        <w:t>高端研修班</w:t>
      </w:r>
    </w:p>
    <w:p w:rsidR="00843FA1" w:rsidRPr="00CA0BF4" w:rsidRDefault="00843FA1" w:rsidP="00843FA1">
      <w:pPr>
        <w:pStyle w:val="a5"/>
        <w:spacing w:line="440" w:lineRule="exact"/>
        <w:ind w:firstLine="545"/>
        <w:jc w:val="center"/>
        <w:rPr>
          <w:rFonts w:ascii="华文中宋" w:eastAsia="华文中宋" w:hAnsi="华文中宋" w:cs="Tahoma"/>
          <w:b/>
          <w:color w:val="333333"/>
          <w:szCs w:val="28"/>
        </w:rPr>
      </w:pPr>
      <w:r w:rsidRPr="00CA0BF4">
        <w:rPr>
          <w:rFonts w:ascii="华文中宋" w:eastAsia="华文中宋" w:hAnsi="华文中宋" w:cs="Tahoma" w:hint="eastAsia"/>
          <w:b/>
          <w:color w:val="333333"/>
          <w:szCs w:val="28"/>
        </w:rPr>
        <w:t>报名回执表</w:t>
      </w:r>
    </w:p>
    <w:p w:rsidR="00843FA1" w:rsidRDefault="00843FA1" w:rsidP="00843FA1">
      <w:pPr>
        <w:spacing w:line="400" w:lineRule="exact"/>
        <w:rPr>
          <w:rFonts w:ascii="华文中宋" w:eastAsia="华文中宋" w:hAnsi="华文中宋"/>
          <w:color w:val="000000" w:themeColor="text1"/>
          <w:sz w:val="28"/>
          <w:szCs w:val="28"/>
        </w:rPr>
      </w:pPr>
    </w:p>
    <w:p w:rsidR="00843FA1" w:rsidRDefault="00843FA1" w:rsidP="00843FA1">
      <w:pPr>
        <w:pStyle w:val="a5"/>
        <w:spacing w:line="340" w:lineRule="exact"/>
        <w:ind w:firstLine="546"/>
        <w:jc w:val="center"/>
        <w:rPr>
          <w:rFonts w:ascii="宋体" w:eastAsia="宋体" w:cs="宋体"/>
          <w:b/>
          <w:bCs/>
          <w:szCs w:val="28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985"/>
        <w:gridCol w:w="1417"/>
        <w:gridCol w:w="5038"/>
      </w:tblGrid>
      <w:tr w:rsidR="00843FA1" w:rsidTr="00D13973">
        <w:trPr>
          <w:cantSplit/>
          <w:trHeight w:val="512"/>
          <w:jc w:val="center"/>
        </w:trPr>
        <w:tc>
          <w:tcPr>
            <w:tcW w:w="1354" w:type="dxa"/>
            <w:tcBorders>
              <w:top w:val="outset" w:sz="12" w:space="0" w:color="auto"/>
              <w:left w:val="outset" w:sz="12" w:space="0" w:color="auto"/>
            </w:tcBorders>
          </w:tcPr>
          <w:p w:rsidR="00843FA1" w:rsidRDefault="00843FA1" w:rsidP="00D13973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姓 </w:t>
            </w:r>
            <w:r>
              <w:rPr>
                <w:rFonts w:ascii="华文中宋" w:eastAsia="华文中宋" w:hAnsi="华文中宋"/>
                <w:b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 名</w:t>
            </w:r>
          </w:p>
        </w:tc>
        <w:tc>
          <w:tcPr>
            <w:tcW w:w="1985" w:type="dxa"/>
            <w:tcBorders>
              <w:top w:val="outset" w:sz="12" w:space="0" w:color="auto"/>
            </w:tcBorders>
          </w:tcPr>
          <w:p w:rsidR="00843FA1" w:rsidRDefault="00843FA1" w:rsidP="00D13973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outset" w:sz="12" w:space="0" w:color="auto"/>
            </w:tcBorders>
          </w:tcPr>
          <w:p w:rsidR="00843FA1" w:rsidRPr="008B5D91" w:rsidRDefault="00843FA1" w:rsidP="00D13973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Cs/>
                <w:sz w:val="24"/>
              </w:rPr>
            </w:pPr>
            <w:r w:rsidRPr="008B5D91">
              <w:rPr>
                <w:rFonts w:ascii="华文中宋" w:eastAsia="华文中宋" w:hAnsi="华文中宋" w:hint="eastAsia"/>
                <w:bCs/>
                <w:sz w:val="24"/>
              </w:rPr>
              <w:t>执业年限</w:t>
            </w:r>
          </w:p>
        </w:tc>
        <w:tc>
          <w:tcPr>
            <w:tcW w:w="5038" w:type="dxa"/>
            <w:tcBorders>
              <w:top w:val="outset" w:sz="12" w:space="0" w:color="auto"/>
              <w:right w:val="outset" w:sz="12" w:space="0" w:color="auto"/>
            </w:tcBorders>
          </w:tcPr>
          <w:p w:rsidR="00843FA1" w:rsidRDefault="00843FA1" w:rsidP="00D13973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843FA1" w:rsidTr="00D13973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843FA1" w:rsidRDefault="00843FA1" w:rsidP="00D13973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985" w:type="dxa"/>
            <w:vAlign w:val="center"/>
          </w:tcPr>
          <w:p w:rsidR="00843FA1" w:rsidRDefault="00843FA1" w:rsidP="00D1397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843FA1" w:rsidRPr="008B5D91" w:rsidRDefault="00843FA1" w:rsidP="00D13973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sz w:val="24"/>
              </w:rPr>
            </w:pPr>
            <w:r w:rsidRPr="008B5D91">
              <w:rPr>
                <w:rFonts w:ascii="华文中宋" w:eastAsia="华文中宋" w:hAnsi="华文中宋" w:hint="eastAsia"/>
                <w:bCs/>
                <w:sz w:val="24"/>
              </w:rPr>
              <w:t>专业领域</w:t>
            </w:r>
          </w:p>
        </w:tc>
        <w:tc>
          <w:tcPr>
            <w:tcW w:w="5038" w:type="dxa"/>
            <w:tcBorders>
              <w:right w:val="outset" w:sz="12" w:space="0" w:color="auto"/>
            </w:tcBorders>
          </w:tcPr>
          <w:p w:rsidR="00843FA1" w:rsidRDefault="00843FA1" w:rsidP="00D1397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843FA1" w:rsidTr="00D13973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843FA1" w:rsidRDefault="00843FA1" w:rsidP="00D13973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 机</w:t>
            </w:r>
          </w:p>
        </w:tc>
        <w:tc>
          <w:tcPr>
            <w:tcW w:w="1985" w:type="dxa"/>
            <w:vAlign w:val="center"/>
          </w:tcPr>
          <w:p w:rsidR="00843FA1" w:rsidRDefault="00843FA1" w:rsidP="00D1397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843FA1" w:rsidRPr="008B5D91" w:rsidRDefault="00843FA1" w:rsidP="00D13973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sz w:val="24"/>
              </w:rPr>
            </w:pPr>
            <w:r w:rsidRPr="008B5D91">
              <w:rPr>
                <w:rFonts w:ascii="华文中宋" w:eastAsia="华文中宋" w:hAnsi="华文中宋" w:hint="eastAsia"/>
                <w:sz w:val="24"/>
              </w:rPr>
              <w:t>电子邮件</w:t>
            </w:r>
          </w:p>
        </w:tc>
        <w:tc>
          <w:tcPr>
            <w:tcW w:w="5038" w:type="dxa"/>
            <w:tcBorders>
              <w:right w:val="outset" w:sz="12" w:space="0" w:color="auto"/>
            </w:tcBorders>
          </w:tcPr>
          <w:p w:rsidR="00843FA1" w:rsidRDefault="00843FA1" w:rsidP="00D1397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843FA1" w:rsidTr="00D13973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843FA1" w:rsidRDefault="00843FA1" w:rsidP="00D13973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8440" w:type="dxa"/>
            <w:gridSpan w:val="3"/>
            <w:tcBorders>
              <w:right w:val="outset" w:sz="12" w:space="0" w:color="auto"/>
            </w:tcBorders>
          </w:tcPr>
          <w:p w:rsidR="00843FA1" w:rsidRPr="008B5D91" w:rsidRDefault="00843FA1" w:rsidP="00D13973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843FA1" w:rsidTr="00D13973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843FA1" w:rsidRDefault="00843FA1" w:rsidP="00D13973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8440" w:type="dxa"/>
            <w:gridSpan w:val="3"/>
            <w:tcBorders>
              <w:right w:val="outset" w:sz="12" w:space="0" w:color="auto"/>
            </w:tcBorders>
          </w:tcPr>
          <w:p w:rsidR="00843FA1" w:rsidRPr="008B5D91" w:rsidRDefault="00843FA1" w:rsidP="00D13973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843FA1" w:rsidTr="00D13973">
        <w:trPr>
          <w:trHeight w:val="4941"/>
          <w:jc w:val="center"/>
        </w:trPr>
        <w:tc>
          <w:tcPr>
            <w:tcW w:w="9794" w:type="dxa"/>
            <w:gridSpan w:val="4"/>
            <w:tcBorders>
              <w:left w:val="outset" w:sz="12" w:space="0" w:color="auto"/>
              <w:right w:val="outset" w:sz="12" w:space="0" w:color="auto"/>
            </w:tcBorders>
          </w:tcPr>
          <w:p w:rsidR="00843FA1" w:rsidRDefault="00843FA1" w:rsidP="00D13973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843FA1" w:rsidRDefault="00843FA1" w:rsidP="00D13973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843FA1" w:rsidRPr="002F1AB8" w:rsidRDefault="00843FA1" w:rsidP="00D13973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 w:rsidRPr="002F1AB8">
              <w:rPr>
                <w:rFonts w:ascii="华文中宋" w:eastAsia="华文中宋" w:hAnsi="华文中宋"/>
                <w:sz w:val="24"/>
              </w:rPr>
              <w:t xml:space="preserve"> </w:t>
            </w:r>
            <w:hyperlink r:id="rId6" w:history="1">
              <w:r w:rsidRPr="002F1AB8">
                <w:rPr>
                  <w:rFonts w:hint="eastAsia"/>
                  <w:sz w:val="24"/>
                </w:rPr>
                <w:t>2128506508@qq.com</w:t>
              </w:r>
            </w:hyperlink>
          </w:p>
          <w:p w:rsidR="00843FA1" w:rsidRDefault="00843FA1" w:rsidP="00D13973">
            <w:pPr>
              <w:spacing w:line="30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</w:t>
            </w:r>
            <w:r w:rsidRPr="002F1AB8">
              <w:rPr>
                <w:rFonts w:ascii="华文中宋" w:eastAsia="华文中宋" w:hAnsi="华文中宋" w:hint="eastAsia"/>
                <w:sz w:val="24"/>
              </w:rPr>
              <w:t>在收到律师学院报名确认函后一周内，将培训费全款汇至中国人民大学</w:t>
            </w:r>
            <w:r>
              <w:rPr>
                <w:rFonts w:ascii="华文中宋" w:eastAsia="华文中宋" w:hAnsi="华文中宋" w:hint="eastAsia"/>
                <w:sz w:val="24"/>
              </w:rPr>
              <w:t>，请务必注明：律师学院培训费+</w:t>
            </w:r>
            <w:r>
              <w:rPr>
                <w:rFonts w:ascii="华文中宋" w:eastAsia="华文中宋" w:hAnsi="华文中宋"/>
                <w:sz w:val="24"/>
              </w:rPr>
              <w:t>学员姓名</w:t>
            </w:r>
          </w:p>
          <w:p w:rsidR="00843FA1" w:rsidRDefault="00843FA1" w:rsidP="00D13973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4．培训费不包括食宿费用，学员食宿费用自理。</w:t>
            </w:r>
          </w:p>
          <w:p w:rsidR="00843FA1" w:rsidRDefault="00843FA1" w:rsidP="00D13973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5．课程联系人：刘老师</w:t>
            </w:r>
          </w:p>
          <w:p w:rsidR="00843FA1" w:rsidRDefault="00843FA1" w:rsidP="00D13973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>18610862408</w:t>
            </w:r>
          </w:p>
          <w:p w:rsidR="00843FA1" w:rsidRDefault="00843FA1" w:rsidP="00D13973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Pr="00D0171C">
                <w:rPr>
                  <w:rFonts w:ascii="华文中宋" w:eastAsia="华文中宋" w:hAnsi="华文中宋" w:hint="eastAsia"/>
                  <w:sz w:val="24"/>
                </w:rPr>
                <w:t>2128506508@qq.com</w:t>
              </w:r>
            </w:hyperlink>
          </w:p>
          <w:p w:rsidR="00843FA1" w:rsidRDefault="00843FA1" w:rsidP="00D13973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学院地址：北京市海淀区中关村大街59号 明德法学楼618室</w:t>
            </w:r>
          </w:p>
          <w:p w:rsidR="00843FA1" w:rsidRPr="00D0171C" w:rsidRDefault="00843FA1" w:rsidP="00D13973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D0171C">
                <w:rPr>
                  <w:rFonts w:ascii="华文中宋" w:eastAsia="华文中宋" w:hAnsi="华文中宋" w:hint="eastAsia"/>
                  <w:sz w:val="24"/>
                </w:rPr>
                <w:t>http://lawyer.ruc.edu.cn</w:t>
              </w:r>
            </w:hyperlink>
          </w:p>
          <w:p w:rsidR="00843FA1" w:rsidRPr="00D0171C" w:rsidRDefault="00843FA1" w:rsidP="00D13973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D0171C">
              <w:rPr>
                <w:rFonts w:ascii="华文中宋" w:eastAsia="华文中宋" w:hAnsi="华文中宋" w:hint="eastAsia"/>
                <w:sz w:val="24"/>
              </w:rPr>
              <w:t xml:space="preserve">   </w:t>
            </w:r>
          </w:p>
          <w:p w:rsidR="00843FA1" w:rsidRPr="008B5D91" w:rsidRDefault="00843FA1" w:rsidP="00D13973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843FA1" w:rsidRPr="0070744D" w:rsidRDefault="00843FA1" w:rsidP="00843FA1">
      <w:pPr>
        <w:spacing w:line="400" w:lineRule="exact"/>
        <w:rPr>
          <w:rFonts w:ascii="华文中宋" w:eastAsia="华文中宋" w:hAnsi="华文中宋"/>
          <w:color w:val="000000" w:themeColor="text1"/>
          <w:sz w:val="28"/>
          <w:szCs w:val="28"/>
        </w:rPr>
      </w:pPr>
    </w:p>
    <w:p w:rsidR="00B125A4" w:rsidRPr="00843FA1" w:rsidRDefault="00B125A4"/>
    <w:sectPr w:rsidR="00B125A4" w:rsidRPr="00843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A4" w:rsidRDefault="00B125A4" w:rsidP="00843FA1">
      <w:r>
        <w:separator/>
      </w:r>
    </w:p>
  </w:endnote>
  <w:endnote w:type="continuationSeparator" w:id="1">
    <w:p w:rsidR="00B125A4" w:rsidRDefault="00B125A4" w:rsidP="0084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A4" w:rsidRDefault="00B125A4" w:rsidP="00843FA1">
      <w:r>
        <w:separator/>
      </w:r>
    </w:p>
  </w:footnote>
  <w:footnote w:type="continuationSeparator" w:id="1">
    <w:p w:rsidR="00B125A4" w:rsidRDefault="00B125A4" w:rsidP="00843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FA1"/>
    <w:rsid w:val="00843FA1"/>
    <w:rsid w:val="00B1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F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FA1"/>
    <w:rPr>
      <w:sz w:val="18"/>
      <w:szCs w:val="18"/>
    </w:rPr>
  </w:style>
  <w:style w:type="paragraph" w:styleId="a5">
    <w:name w:val="Body Text Indent"/>
    <w:basedOn w:val="a"/>
    <w:link w:val="Char1"/>
    <w:qFormat/>
    <w:rsid w:val="00843FA1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5"/>
    <w:qFormat/>
    <w:rsid w:val="00843FA1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2020-09-22T08:38:00Z</dcterms:created>
  <dcterms:modified xsi:type="dcterms:W3CDTF">2020-09-22T08:38:00Z</dcterms:modified>
</cp:coreProperties>
</file>